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FD9E7" w14:textId="1FE83544" w:rsidR="00A46F4B" w:rsidRDefault="00E32E76" w:rsidP="00E32E76">
      <w:pPr>
        <w:wordWrap w:val="0"/>
        <w:jc w:val="right"/>
      </w:pPr>
      <w:r>
        <w:rPr>
          <w:rFonts w:hint="eastAsia"/>
        </w:rPr>
        <w:t>令和</w:t>
      </w:r>
      <w:r w:rsidR="00F94701">
        <w:rPr>
          <w:rFonts w:hint="eastAsia"/>
        </w:rPr>
        <w:t>6</w:t>
      </w:r>
      <w:r>
        <w:rPr>
          <w:rFonts w:hint="eastAsia"/>
        </w:rPr>
        <w:t>年</w:t>
      </w:r>
      <w:r w:rsidR="008F6C8E">
        <w:rPr>
          <w:rFonts w:hint="eastAsia"/>
        </w:rPr>
        <w:t>7</w:t>
      </w:r>
      <w:r>
        <w:rPr>
          <w:rFonts w:hint="eastAsia"/>
        </w:rPr>
        <w:t>月</w:t>
      </w:r>
      <w:r w:rsidR="008F6C8E">
        <w:rPr>
          <w:rFonts w:hint="eastAsia"/>
        </w:rPr>
        <w:t>1</w:t>
      </w:r>
      <w:r>
        <w:rPr>
          <w:rFonts w:hint="eastAsia"/>
        </w:rPr>
        <w:t>日</w:t>
      </w:r>
    </w:p>
    <w:p w14:paraId="533CA7DE" w14:textId="62F1F795" w:rsidR="00E32E76" w:rsidRDefault="007F5CEF" w:rsidP="00E32E76">
      <w:pPr>
        <w:jc w:val="left"/>
      </w:pPr>
      <w:r>
        <w:rPr>
          <w:rFonts w:hint="eastAsia"/>
        </w:rPr>
        <w:t>各事業所殿</w:t>
      </w:r>
    </w:p>
    <w:p w14:paraId="47E9DAAD" w14:textId="1C4D56C6" w:rsidR="00E32E76" w:rsidRDefault="00E32E76" w:rsidP="00E32E76">
      <w:pPr>
        <w:jc w:val="right"/>
      </w:pPr>
      <w:r>
        <w:rPr>
          <w:rFonts w:hint="eastAsia"/>
        </w:rPr>
        <w:t>陸上貨物運送事業労働災害防止協会</w:t>
      </w:r>
    </w:p>
    <w:p w14:paraId="5E06BC6D" w14:textId="4FF8839F" w:rsidR="00E32E76" w:rsidRDefault="00E32E76" w:rsidP="00E32E76">
      <w:pPr>
        <w:jc w:val="right"/>
      </w:pPr>
      <w:r>
        <w:rPr>
          <w:rFonts w:hint="eastAsia"/>
        </w:rPr>
        <w:t>鳥取</w:t>
      </w:r>
      <w:r w:rsidR="004A7499">
        <w:rPr>
          <w:rFonts w:hint="eastAsia"/>
        </w:rPr>
        <w:t>県</w:t>
      </w:r>
      <w:r>
        <w:rPr>
          <w:rFonts w:hint="eastAsia"/>
        </w:rPr>
        <w:t>支部長</w:t>
      </w:r>
    </w:p>
    <w:p w14:paraId="3741207F" w14:textId="58887264" w:rsidR="00E32E76" w:rsidRDefault="00E32E76" w:rsidP="00E32E76">
      <w:pPr>
        <w:jc w:val="center"/>
      </w:pPr>
    </w:p>
    <w:p w14:paraId="05994065" w14:textId="7618C2AB" w:rsidR="00E32E76" w:rsidRDefault="00E32E76" w:rsidP="00E32E76">
      <w:pPr>
        <w:jc w:val="center"/>
        <w:rPr>
          <w:b/>
          <w:bCs/>
          <w:szCs w:val="21"/>
          <w:u w:val="single"/>
        </w:rPr>
      </w:pPr>
      <w:r w:rsidRPr="00E32E76">
        <w:rPr>
          <w:rFonts w:hint="eastAsia"/>
          <w:b/>
          <w:bCs/>
          <w:sz w:val="24"/>
          <w:szCs w:val="24"/>
          <w:u w:val="single"/>
        </w:rPr>
        <w:t>テールゲートリフター</w:t>
      </w:r>
      <w:r w:rsidR="00EA3F21">
        <w:rPr>
          <w:rFonts w:hint="eastAsia"/>
          <w:b/>
          <w:bCs/>
          <w:sz w:val="24"/>
          <w:szCs w:val="24"/>
          <w:u w:val="single"/>
        </w:rPr>
        <w:t>の操作に係る</w:t>
      </w:r>
      <w:r w:rsidRPr="00E32E76">
        <w:rPr>
          <w:rFonts w:hint="eastAsia"/>
          <w:b/>
          <w:bCs/>
          <w:sz w:val="24"/>
          <w:szCs w:val="24"/>
          <w:u w:val="single"/>
        </w:rPr>
        <w:t>特別教育（学科４時間）開催のご案内</w:t>
      </w:r>
    </w:p>
    <w:p w14:paraId="26EEDB98" w14:textId="346B275E" w:rsidR="00E32E76" w:rsidRDefault="00E32E76" w:rsidP="00E32E76">
      <w:pPr>
        <w:jc w:val="left"/>
        <w:rPr>
          <w:szCs w:val="21"/>
        </w:rPr>
      </w:pPr>
    </w:p>
    <w:p w14:paraId="35C4B860" w14:textId="77777777" w:rsidR="006E6056" w:rsidRDefault="005B3F67" w:rsidP="006E6056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令和5年3月28日に、労働安全衛生規則の一部が改正されました。</w:t>
      </w:r>
    </w:p>
    <w:p w14:paraId="3485DE5F" w14:textId="1D2C705D" w:rsidR="005B3F67" w:rsidRDefault="005B3F67" w:rsidP="006E6056">
      <w:pPr>
        <w:jc w:val="left"/>
        <w:rPr>
          <w:szCs w:val="21"/>
        </w:rPr>
      </w:pPr>
      <w:r>
        <w:rPr>
          <w:rFonts w:hint="eastAsia"/>
          <w:szCs w:val="21"/>
        </w:rPr>
        <w:t>テールゲート作業従事者に対し、「テールゲートリフターの操作に係る特別教育」が義務付けられ、事業者は当該作業者に対して特別教育を</w:t>
      </w:r>
      <w:r w:rsidR="001574E8">
        <w:rPr>
          <w:rFonts w:hint="eastAsia"/>
          <w:szCs w:val="21"/>
        </w:rPr>
        <w:t>行わなければなりません。</w:t>
      </w:r>
    </w:p>
    <w:p w14:paraId="56840E26" w14:textId="1502EF2C" w:rsidR="006E6056" w:rsidRDefault="006E6056" w:rsidP="006E6056">
      <w:pPr>
        <w:jc w:val="left"/>
        <w:rPr>
          <w:szCs w:val="21"/>
        </w:rPr>
      </w:pPr>
      <w:r>
        <w:rPr>
          <w:rFonts w:hint="eastAsia"/>
          <w:szCs w:val="21"/>
        </w:rPr>
        <w:t>（根拠法令</w:t>
      </w:r>
      <w:r>
        <w:rPr>
          <w:rFonts w:ascii="ＭＳ 明朝" w:eastAsia="ＭＳ 明朝" w:hAnsi="ＭＳ 明朝" w:cs="ＭＳ 明朝" w:hint="eastAsia"/>
          <w:szCs w:val="21"/>
        </w:rPr>
        <w:t>：</w:t>
      </w:r>
      <w:r>
        <w:rPr>
          <w:rFonts w:hint="eastAsia"/>
          <w:szCs w:val="21"/>
        </w:rPr>
        <w:t>労働安全衛生規則第36条5の4他</w:t>
      </w:r>
      <w:r>
        <w:rPr>
          <w:rFonts w:ascii="ＭＳ 明朝" w:eastAsia="ＭＳ 明朝" w:hAnsi="ＭＳ 明朝" w:cs="ＭＳ 明朝" w:hint="eastAsia"/>
          <w:szCs w:val="21"/>
        </w:rPr>
        <w:t>‗</w:t>
      </w:r>
      <w:r>
        <w:rPr>
          <w:rFonts w:hint="eastAsia"/>
          <w:szCs w:val="21"/>
        </w:rPr>
        <w:t>令和6年2月1日施行）</w:t>
      </w:r>
    </w:p>
    <w:p w14:paraId="56913140" w14:textId="3A31AF5A" w:rsidR="001574E8" w:rsidRDefault="001574E8" w:rsidP="001574E8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当支部では自社にて教育を実施することが困難な事業場のために、特別教育（学科4時間）を実施いたします。</w:t>
      </w:r>
    </w:p>
    <w:p w14:paraId="6DD719E8" w14:textId="533966E0" w:rsidR="00107F0C" w:rsidRPr="00107F0C" w:rsidRDefault="005B3F67" w:rsidP="005B3F67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150D5D" w:rsidRPr="00150D5D">
        <w:rPr>
          <w:szCs w:val="21"/>
        </w:rPr>
        <w:t xml:space="preserve"> </w:t>
      </w:r>
    </w:p>
    <w:p w14:paraId="2676A7AA" w14:textId="6387796F" w:rsidR="00354B80" w:rsidRPr="00AB22C5" w:rsidRDefault="00A37A25" w:rsidP="00AB22C5">
      <w:pPr>
        <w:pStyle w:val="a4"/>
        <w:numPr>
          <w:ilvl w:val="0"/>
          <w:numId w:val="3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開催日程</w:t>
      </w:r>
    </w:p>
    <w:tbl>
      <w:tblPr>
        <w:tblStyle w:val="a3"/>
        <w:tblW w:w="9453" w:type="dxa"/>
        <w:tblLook w:val="04A0" w:firstRow="1" w:lastRow="0" w:firstColumn="1" w:lastColumn="0" w:noHBand="0" w:noVBand="1"/>
      </w:tblPr>
      <w:tblGrid>
        <w:gridCol w:w="2122"/>
        <w:gridCol w:w="3685"/>
        <w:gridCol w:w="2410"/>
        <w:gridCol w:w="1236"/>
      </w:tblGrid>
      <w:tr w:rsidR="00A37A25" w14:paraId="6E488105" w14:textId="77777777" w:rsidTr="00A37A25">
        <w:trPr>
          <w:trHeight w:val="389"/>
        </w:trPr>
        <w:tc>
          <w:tcPr>
            <w:tcW w:w="2122" w:type="dxa"/>
          </w:tcPr>
          <w:p w14:paraId="4DF7FB87" w14:textId="0DA6FD47" w:rsidR="00A37A25" w:rsidRDefault="00A37A25" w:rsidP="00150D5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開催日</w:t>
            </w:r>
          </w:p>
        </w:tc>
        <w:tc>
          <w:tcPr>
            <w:tcW w:w="3685" w:type="dxa"/>
          </w:tcPr>
          <w:p w14:paraId="3D793EB6" w14:textId="43E4DBFA" w:rsidR="00A37A25" w:rsidRDefault="00A37A25" w:rsidP="00150D5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会場</w:t>
            </w:r>
          </w:p>
        </w:tc>
        <w:tc>
          <w:tcPr>
            <w:tcW w:w="2410" w:type="dxa"/>
          </w:tcPr>
          <w:p w14:paraId="6F67AFB2" w14:textId="646E3CDC" w:rsidR="00A37A25" w:rsidRDefault="00A37A25" w:rsidP="00150D5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1236" w:type="dxa"/>
          </w:tcPr>
          <w:p w14:paraId="77CC28DC" w14:textId="0986DD3E" w:rsidR="00A37A25" w:rsidRPr="00A37A25" w:rsidRDefault="00A37A25" w:rsidP="00A37A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募集人数</w:t>
            </w:r>
          </w:p>
        </w:tc>
      </w:tr>
      <w:tr w:rsidR="006B484E" w14:paraId="7F66EF28" w14:textId="77777777" w:rsidTr="00A37A25">
        <w:trPr>
          <w:trHeight w:val="689"/>
        </w:trPr>
        <w:tc>
          <w:tcPr>
            <w:tcW w:w="2122" w:type="dxa"/>
          </w:tcPr>
          <w:p w14:paraId="65499A69" w14:textId="7ECCF08A" w:rsidR="006B484E" w:rsidRDefault="00AF0B8D" w:rsidP="00150D5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 w:rsidR="006B484E">
              <w:rPr>
                <w:rFonts w:hint="eastAsia"/>
                <w:szCs w:val="21"/>
              </w:rPr>
              <w:t>月</w:t>
            </w:r>
            <w:r w:rsidR="00F94701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9</w:t>
            </w:r>
            <w:r w:rsidR="006B484E">
              <w:rPr>
                <w:rFonts w:hint="eastAsia"/>
                <w:szCs w:val="21"/>
              </w:rPr>
              <w:t>日（</w:t>
            </w:r>
            <w:r>
              <w:rPr>
                <w:rFonts w:hint="eastAsia"/>
                <w:szCs w:val="21"/>
              </w:rPr>
              <w:t>木</w:t>
            </w:r>
            <w:r w:rsidR="006B484E">
              <w:rPr>
                <w:rFonts w:hint="eastAsia"/>
                <w:szCs w:val="21"/>
              </w:rPr>
              <w:t>）</w:t>
            </w:r>
          </w:p>
        </w:tc>
        <w:tc>
          <w:tcPr>
            <w:tcW w:w="3685" w:type="dxa"/>
          </w:tcPr>
          <w:p w14:paraId="6EC52936" w14:textId="501E6B34" w:rsidR="006B484E" w:rsidRDefault="00AF0B8D" w:rsidP="00150D5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鳥取県トラック協会</w:t>
            </w:r>
          </w:p>
          <w:p w14:paraId="53B59099" w14:textId="2251A9DE" w:rsidR="006B484E" w:rsidRDefault="00AF0B8D" w:rsidP="00150D5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3階研修室</w:t>
            </w:r>
          </w:p>
        </w:tc>
        <w:tc>
          <w:tcPr>
            <w:tcW w:w="2410" w:type="dxa"/>
          </w:tcPr>
          <w:p w14:paraId="45CCA6DC" w14:textId="0A156FF3" w:rsidR="006B484E" w:rsidRDefault="00AF0B8D" w:rsidP="00150D5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鳥取市丸山町219-1</w:t>
            </w:r>
          </w:p>
        </w:tc>
        <w:tc>
          <w:tcPr>
            <w:tcW w:w="1236" w:type="dxa"/>
            <w:vAlign w:val="center"/>
          </w:tcPr>
          <w:p w14:paraId="77793158" w14:textId="09A55FD6" w:rsidR="006B484E" w:rsidRPr="00AB22C5" w:rsidRDefault="00AF0B8D" w:rsidP="00107F0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  <w:r w:rsidR="006B484E" w:rsidRPr="00AB22C5">
              <w:rPr>
                <w:rFonts w:hint="eastAsia"/>
                <w:sz w:val="24"/>
                <w:szCs w:val="24"/>
              </w:rPr>
              <w:t>名</w:t>
            </w:r>
          </w:p>
        </w:tc>
      </w:tr>
    </w:tbl>
    <w:p w14:paraId="7C33C189" w14:textId="2B95B290" w:rsidR="00150D5D" w:rsidRDefault="00150D5D" w:rsidP="00150D5D">
      <w:pPr>
        <w:jc w:val="left"/>
        <w:rPr>
          <w:szCs w:val="21"/>
        </w:rPr>
      </w:pPr>
      <w:r w:rsidRPr="00150D5D">
        <w:rPr>
          <w:szCs w:val="21"/>
        </w:rPr>
        <w:t xml:space="preserve"> </w:t>
      </w:r>
    </w:p>
    <w:p w14:paraId="4D79349E" w14:textId="77777777" w:rsidR="00E0368A" w:rsidRDefault="00AB22C5" w:rsidP="00AB22C5">
      <w:pPr>
        <w:pStyle w:val="a4"/>
        <w:numPr>
          <w:ilvl w:val="0"/>
          <w:numId w:val="3"/>
        </w:numPr>
        <w:ind w:leftChars="0"/>
        <w:rPr>
          <w:szCs w:val="21"/>
        </w:rPr>
      </w:pPr>
      <w:r w:rsidRPr="00AB22C5">
        <w:rPr>
          <w:rFonts w:hint="eastAsia"/>
          <w:szCs w:val="21"/>
        </w:rPr>
        <w:t>開</w:t>
      </w:r>
      <w:r w:rsidRPr="00AB22C5">
        <w:rPr>
          <w:szCs w:val="21"/>
        </w:rPr>
        <w:t xml:space="preserve"> 催 時 間 </w:t>
      </w:r>
    </w:p>
    <w:p w14:paraId="21A47058" w14:textId="1BB85E69" w:rsidR="00AB22C5" w:rsidRPr="00A261E9" w:rsidRDefault="00E0368A" w:rsidP="00E0368A">
      <w:pPr>
        <w:ind w:firstLineChars="100" w:firstLine="240"/>
        <w:rPr>
          <w:sz w:val="24"/>
          <w:szCs w:val="24"/>
        </w:rPr>
      </w:pPr>
      <w:r w:rsidRPr="00E0368A">
        <w:rPr>
          <w:rFonts w:hint="eastAsia"/>
          <w:sz w:val="24"/>
          <w:szCs w:val="24"/>
        </w:rPr>
        <w:t>10:00～15:30</w:t>
      </w:r>
      <w:r w:rsidR="00AB22C5" w:rsidRPr="00E0368A">
        <w:rPr>
          <w:szCs w:val="21"/>
        </w:rPr>
        <w:t xml:space="preserve"> (</w:t>
      </w:r>
      <w:r w:rsidR="00F94701" w:rsidRPr="00E0368A">
        <w:rPr>
          <w:rFonts w:hint="eastAsia"/>
          <w:szCs w:val="21"/>
        </w:rPr>
        <w:t>昼休憩1時間含む</w:t>
      </w:r>
      <w:r w:rsidR="00AB22C5" w:rsidRPr="00E0368A">
        <w:rPr>
          <w:szCs w:val="21"/>
        </w:rPr>
        <w:t xml:space="preserve">) </w:t>
      </w:r>
      <w:r w:rsidR="00A261E9">
        <w:rPr>
          <w:rFonts w:hint="eastAsia"/>
          <w:sz w:val="24"/>
          <w:szCs w:val="24"/>
        </w:rPr>
        <w:t>※9：30より受付開始</w:t>
      </w:r>
    </w:p>
    <w:p w14:paraId="28F001F9" w14:textId="1A88881F" w:rsidR="00AB22C5" w:rsidRPr="00AB22C5" w:rsidRDefault="00AB22C5" w:rsidP="00150D5D">
      <w:pPr>
        <w:jc w:val="left"/>
        <w:rPr>
          <w:szCs w:val="21"/>
        </w:rPr>
      </w:pPr>
    </w:p>
    <w:p w14:paraId="3554AE07" w14:textId="017E467B" w:rsidR="00107F0C" w:rsidRPr="00AB22C5" w:rsidRDefault="00150D5D" w:rsidP="00AB22C5">
      <w:pPr>
        <w:pStyle w:val="a4"/>
        <w:numPr>
          <w:ilvl w:val="0"/>
          <w:numId w:val="3"/>
        </w:numPr>
        <w:ind w:leftChars="0"/>
        <w:jc w:val="left"/>
        <w:rPr>
          <w:szCs w:val="21"/>
        </w:rPr>
      </w:pPr>
      <w:r w:rsidRPr="00AB22C5">
        <w:rPr>
          <w:rFonts w:hint="eastAsia"/>
          <w:szCs w:val="21"/>
        </w:rPr>
        <w:t>対</w:t>
      </w:r>
      <w:r w:rsidRPr="00AB22C5">
        <w:rPr>
          <w:szCs w:val="21"/>
        </w:rPr>
        <w:t xml:space="preserve"> 象 者 </w:t>
      </w:r>
    </w:p>
    <w:p w14:paraId="1F73FE1A" w14:textId="2C0ECA98" w:rsidR="00150D5D" w:rsidRDefault="00150D5D" w:rsidP="00E0368A">
      <w:pPr>
        <w:ind w:firstLineChars="100" w:firstLine="210"/>
        <w:jc w:val="left"/>
        <w:rPr>
          <w:szCs w:val="21"/>
        </w:rPr>
      </w:pPr>
      <w:r w:rsidRPr="00150D5D">
        <w:rPr>
          <w:szCs w:val="21"/>
        </w:rPr>
        <w:t>テールゲートリフターを直接操作する者及びテールゲートリフターに備え付けられた荷</w:t>
      </w:r>
      <w:r w:rsidRPr="00150D5D">
        <w:rPr>
          <w:rFonts w:hint="eastAsia"/>
          <w:szCs w:val="21"/>
        </w:rPr>
        <w:t>のキャスターストッパー等の操作、昇降板の展開・格納など、テールゲートリフターを使用する者も含む。</w:t>
      </w:r>
      <w:r w:rsidRPr="00150D5D">
        <w:rPr>
          <w:szCs w:val="21"/>
        </w:rPr>
        <w:t xml:space="preserve"> </w:t>
      </w:r>
    </w:p>
    <w:p w14:paraId="4E7EE66F" w14:textId="77777777" w:rsidR="00107F0C" w:rsidRPr="00150D5D" w:rsidRDefault="00107F0C" w:rsidP="00150D5D">
      <w:pPr>
        <w:jc w:val="left"/>
        <w:rPr>
          <w:szCs w:val="21"/>
        </w:rPr>
      </w:pPr>
    </w:p>
    <w:p w14:paraId="5EED43FF" w14:textId="0BB90CD4" w:rsidR="00150D5D" w:rsidRDefault="00150D5D" w:rsidP="008365AF">
      <w:pPr>
        <w:jc w:val="left"/>
        <w:rPr>
          <w:szCs w:val="21"/>
        </w:rPr>
      </w:pPr>
      <w:r w:rsidRPr="00150D5D">
        <w:rPr>
          <w:rFonts w:hint="eastAsia"/>
          <w:szCs w:val="21"/>
        </w:rPr>
        <w:t>４．講習科目と時間</w:t>
      </w:r>
      <w:r w:rsidRPr="00150D5D">
        <w:rPr>
          <w:szCs w:val="21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1"/>
        <w:gridCol w:w="5338"/>
        <w:gridCol w:w="8"/>
        <w:gridCol w:w="2182"/>
        <w:gridCol w:w="15"/>
      </w:tblGrid>
      <w:tr w:rsidR="008365AF" w14:paraId="31FF0456" w14:textId="77777777" w:rsidTr="00107F0C">
        <w:trPr>
          <w:trHeight w:val="381"/>
        </w:trPr>
        <w:tc>
          <w:tcPr>
            <w:tcW w:w="1881" w:type="dxa"/>
          </w:tcPr>
          <w:p w14:paraId="062BE2F6" w14:textId="77777777" w:rsidR="008365AF" w:rsidRDefault="008365AF" w:rsidP="008365AF">
            <w:pPr>
              <w:jc w:val="left"/>
              <w:rPr>
                <w:szCs w:val="21"/>
              </w:rPr>
            </w:pPr>
          </w:p>
        </w:tc>
        <w:tc>
          <w:tcPr>
            <w:tcW w:w="5346" w:type="dxa"/>
            <w:gridSpan w:val="2"/>
            <w:vAlign w:val="center"/>
          </w:tcPr>
          <w:p w14:paraId="5CAEBCC0" w14:textId="0B3460D2" w:rsidR="008365AF" w:rsidRDefault="008365AF" w:rsidP="008365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科目</w:t>
            </w:r>
          </w:p>
        </w:tc>
        <w:tc>
          <w:tcPr>
            <w:tcW w:w="2194" w:type="dxa"/>
            <w:gridSpan w:val="2"/>
            <w:vAlign w:val="center"/>
          </w:tcPr>
          <w:p w14:paraId="368BF33C" w14:textId="1726852B" w:rsidR="008365AF" w:rsidRDefault="008365AF" w:rsidP="008365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講習時間</w:t>
            </w:r>
          </w:p>
        </w:tc>
      </w:tr>
      <w:tr w:rsidR="008365AF" w14:paraId="6E489C41" w14:textId="77777777" w:rsidTr="00107F0C">
        <w:trPr>
          <w:trHeight w:val="365"/>
        </w:trPr>
        <w:tc>
          <w:tcPr>
            <w:tcW w:w="1881" w:type="dxa"/>
            <w:vMerge w:val="restart"/>
            <w:vAlign w:val="center"/>
          </w:tcPr>
          <w:p w14:paraId="1F563248" w14:textId="4ADED329" w:rsidR="008365AF" w:rsidRDefault="008365AF" w:rsidP="008365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学科教育</w:t>
            </w:r>
          </w:p>
        </w:tc>
        <w:tc>
          <w:tcPr>
            <w:tcW w:w="5346" w:type="dxa"/>
            <w:gridSpan w:val="2"/>
          </w:tcPr>
          <w:p w14:paraId="48D3C23B" w14:textId="7DB4FB1A" w:rsidR="008365AF" w:rsidRDefault="008365AF" w:rsidP="008365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テールゲートリフターに関する知識</w:t>
            </w:r>
          </w:p>
        </w:tc>
        <w:tc>
          <w:tcPr>
            <w:tcW w:w="2194" w:type="dxa"/>
            <w:gridSpan w:val="2"/>
          </w:tcPr>
          <w:p w14:paraId="7ECF359C" w14:textId="5B0E820A" w:rsidR="008365AF" w:rsidRDefault="00A37A25" w:rsidP="008365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１時間３０分</w:t>
            </w:r>
          </w:p>
        </w:tc>
      </w:tr>
      <w:tr w:rsidR="008365AF" w14:paraId="0BEBC7AA" w14:textId="77777777" w:rsidTr="00107F0C">
        <w:trPr>
          <w:trHeight w:val="397"/>
        </w:trPr>
        <w:tc>
          <w:tcPr>
            <w:tcW w:w="1881" w:type="dxa"/>
            <w:vMerge/>
          </w:tcPr>
          <w:p w14:paraId="729F49BE" w14:textId="77777777" w:rsidR="008365AF" w:rsidRDefault="008365AF" w:rsidP="008365AF">
            <w:pPr>
              <w:jc w:val="left"/>
              <w:rPr>
                <w:szCs w:val="21"/>
              </w:rPr>
            </w:pPr>
          </w:p>
        </w:tc>
        <w:tc>
          <w:tcPr>
            <w:tcW w:w="5346" w:type="dxa"/>
            <w:gridSpan w:val="2"/>
          </w:tcPr>
          <w:p w14:paraId="63DD0006" w14:textId="25D8642E" w:rsidR="008365AF" w:rsidRDefault="008365AF" w:rsidP="008365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テールゲートリフターによる作業に関する知識</w:t>
            </w:r>
          </w:p>
        </w:tc>
        <w:tc>
          <w:tcPr>
            <w:tcW w:w="2194" w:type="dxa"/>
            <w:gridSpan w:val="2"/>
          </w:tcPr>
          <w:p w14:paraId="3056C5B7" w14:textId="43995F9F" w:rsidR="008365AF" w:rsidRDefault="00A37A25" w:rsidP="008365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２時間</w:t>
            </w:r>
          </w:p>
        </w:tc>
      </w:tr>
      <w:tr w:rsidR="008365AF" w14:paraId="19714287" w14:textId="77777777" w:rsidTr="00107F0C">
        <w:trPr>
          <w:trHeight w:val="381"/>
        </w:trPr>
        <w:tc>
          <w:tcPr>
            <w:tcW w:w="1881" w:type="dxa"/>
            <w:vMerge/>
          </w:tcPr>
          <w:p w14:paraId="6F57717D" w14:textId="77777777" w:rsidR="008365AF" w:rsidRDefault="008365AF" w:rsidP="008365AF">
            <w:pPr>
              <w:jc w:val="left"/>
              <w:rPr>
                <w:szCs w:val="21"/>
              </w:rPr>
            </w:pPr>
          </w:p>
        </w:tc>
        <w:tc>
          <w:tcPr>
            <w:tcW w:w="5346" w:type="dxa"/>
            <w:gridSpan w:val="2"/>
          </w:tcPr>
          <w:p w14:paraId="08A9B31D" w14:textId="6FB7AA72" w:rsidR="008365AF" w:rsidRDefault="008365AF" w:rsidP="008365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関係法令</w:t>
            </w:r>
          </w:p>
        </w:tc>
        <w:tc>
          <w:tcPr>
            <w:tcW w:w="2194" w:type="dxa"/>
            <w:gridSpan w:val="2"/>
          </w:tcPr>
          <w:p w14:paraId="714905D2" w14:textId="6A9CF8A4" w:rsidR="008365AF" w:rsidRDefault="00A37A25" w:rsidP="008365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３０分</w:t>
            </w:r>
          </w:p>
        </w:tc>
      </w:tr>
      <w:tr w:rsidR="008365AF" w14:paraId="0CE96865" w14:textId="77777777" w:rsidTr="00856538">
        <w:trPr>
          <w:gridAfter w:val="1"/>
          <w:wAfter w:w="15" w:type="dxa"/>
          <w:trHeight w:val="367"/>
        </w:trPr>
        <w:tc>
          <w:tcPr>
            <w:tcW w:w="1878" w:type="dxa"/>
            <w:shd w:val="clear" w:color="auto" w:fill="D0CECE" w:themeFill="background2" w:themeFillShade="E6"/>
            <w:vAlign w:val="center"/>
          </w:tcPr>
          <w:p w14:paraId="43CF192E" w14:textId="56967DB5" w:rsidR="008365AF" w:rsidRDefault="008365AF" w:rsidP="008365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実技講習</w:t>
            </w:r>
          </w:p>
        </w:tc>
        <w:tc>
          <w:tcPr>
            <w:tcW w:w="5338" w:type="dxa"/>
            <w:shd w:val="clear" w:color="auto" w:fill="D0CECE" w:themeFill="background2" w:themeFillShade="E6"/>
          </w:tcPr>
          <w:p w14:paraId="7B05D1AC" w14:textId="2C5EE644" w:rsidR="008365AF" w:rsidRDefault="008365AF" w:rsidP="008365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テールゲートリフターの操作</w:t>
            </w:r>
            <w:r w:rsidR="00430E54">
              <w:rPr>
                <w:rFonts w:hint="eastAsia"/>
                <w:szCs w:val="21"/>
              </w:rPr>
              <w:t>及び作業</w:t>
            </w:r>
            <w:r>
              <w:rPr>
                <w:rFonts w:hint="eastAsia"/>
                <w:szCs w:val="21"/>
              </w:rPr>
              <w:t>方法</w:t>
            </w:r>
          </w:p>
        </w:tc>
        <w:tc>
          <w:tcPr>
            <w:tcW w:w="2190" w:type="dxa"/>
            <w:gridSpan w:val="2"/>
            <w:shd w:val="clear" w:color="auto" w:fill="D0CECE" w:themeFill="background2" w:themeFillShade="E6"/>
          </w:tcPr>
          <w:p w14:paraId="2949BD21" w14:textId="48480042" w:rsidR="008365AF" w:rsidRDefault="00A37A25" w:rsidP="008365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２時間</w:t>
            </w:r>
            <w:r w:rsidR="002343CD">
              <w:rPr>
                <w:rFonts w:hint="eastAsia"/>
                <w:szCs w:val="21"/>
              </w:rPr>
              <w:t>以上</w:t>
            </w:r>
          </w:p>
        </w:tc>
      </w:tr>
      <w:tr w:rsidR="002343CD" w14:paraId="31253465" w14:textId="77777777" w:rsidTr="00856538">
        <w:trPr>
          <w:gridAfter w:val="1"/>
          <w:wAfter w:w="15" w:type="dxa"/>
          <w:trHeight w:val="352"/>
        </w:trPr>
        <w:tc>
          <w:tcPr>
            <w:tcW w:w="7216" w:type="dxa"/>
            <w:gridSpan w:val="2"/>
            <w:shd w:val="clear" w:color="auto" w:fill="D0CECE" w:themeFill="background2" w:themeFillShade="E6"/>
          </w:tcPr>
          <w:p w14:paraId="20E5217B" w14:textId="5AAD952A" w:rsidR="002343CD" w:rsidRPr="00AB22C5" w:rsidRDefault="002343CD" w:rsidP="00AB22C5">
            <w:pPr>
              <w:jc w:val="center"/>
              <w:rPr>
                <w:b/>
                <w:bCs/>
                <w:szCs w:val="21"/>
              </w:rPr>
            </w:pPr>
            <w:r w:rsidRPr="00A37A25">
              <w:rPr>
                <w:rFonts w:hint="eastAsia"/>
                <w:b/>
                <w:bCs/>
                <w:color w:val="FF0000"/>
                <w:szCs w:val="21"/>
              </w:rPr>
              <w:t>実技</w:t>
            </w:r>
            <w:r w:rsidR="007F5CEF">
              <w:rPr>
                <w:rFonts w:hint="eastAsia"/>
                <w:b/>
                <w:bCs/>
                <w:color w:val="FF0000"/>
                <w:szCs w:val="21"/>
              </w:rPr>
              <w:t>講習</w:t>
            </w:r>
            <w:r w:rsidRPr="00A37A25">
              <w:rPr>
                <w:rFonts w:hint="eastAsia"/>
                <w:b/>
                <w:bCs/>
                <w:color w:val="FF0000"/>
                <w:szCs w:val="21"/>
              </w:rPr>
              <w:t>は所属事業場にて実施願います。</w:t>
            </w:r>
          </w:p>
        </w:tc>
        <w:tc>
          <w:tcPr>
            <w:tcW w:w="2190" w:type="dxa"/>
            <w:gridSpan w:val="2"/>
            <w:shd w:val="clear" w:color="auto" w:fill="D0CECE" w:themeFill="background2" w:themeFillShade="E6"/>
          </w:tcPr>
          <w:p w14:paraId="11422229" w14:textId="77777777" w:rsidR="002343CD" w:rsidRDefault="002343CD" w:rsidP="008365AF">
            <w:pPr>
              <w:jc w:val="left"/>
              <w:rPr>
                <w:szCs w:val="21"/>
              </w:rPr>
            </w:pPr>
          </w:p>
        </w:tc>
      </w:tr>
    </w:tbl>
    <w:p w14:paraId="49398625" w14:textId="77777777" w:rsidR="001574E8" w:rsidRDefault="001574E8" w:rsidP="006B484E">
      <w:pPr>
        <w:jc w:val="left"/>
        <w:rPr>
          <w:szCs w:val="21"/>
        </w:rPr>
      </w:pPr>
    </w:p>
    <w:p w14:paraId="12994F43" w14:textId="77777777" w:rsidR="00F94701" w:rsidRDefault="00F94701" w:rsidP="00856538">
      <w:pPr>
        <w:spacing w:line="276" w:lineRule="auto"/>
        <w:jc w:val="left"/>
        <w:rPr>
          <w:szCs w:val="21"/>
        </w:rPr>
      </w:pPr>
    </w:p>
    <w:p w14:paraId="6CDAD1F4" w14:textId="198AFD1D" w:rsidR="00150D5D" w:rsidRPr="00150D5D" w:rsidRDefault="00150D5D" w:rsidP="00856538">
      <w:pPr>
        <w:spacing w:line="276" w:lineRule="auto"/>
        <w:jc w:val="left"/>
        <w:rPr>
          <w:szCs w:val="21"/>
        </w:rPr>
      </w:pPr>
      <w:r w:rsidRPr="00150D5D">
        <w:rPr>
          <w:rFonts w:hint="eastAsia"/>
          <w:szCs w:val="21"/>
        </w:rPr>
        <w:lastRenderedPageBreak/>
        <w:t>５．申込方法</w:t>
      </w:r>
      <w:r w:rsidRPr="00150D5D">
        <w:rPr>
          <w:szCs w:val="21"/>
        </w:rPr>
        <w:t xml:space="preserve">  </w:t>
      </w:r>
    </w:p>
    <w:p w14:paraId="21B56BCA" w14:textId="06A86A42" w:rsidR="00150D5D" w:rsidRPr="00150D5D" w:rsidRDefault="00150D5D" w:rsidP="00856538">
      <w:pPr>
        <w:spacing w:line="276" w:lineRule="auto"/>
        <w:ind w:firstLineChars="100" w:firstLine="210"/>
        <w:jc w:val="left"/>
        <w:rPr>
          <w:szCs w:val="21"/>
        </w:rPr>
      </w:pPr>
      <w:r w:rsidRPr="00150D5D">
        <w:rPr>
          <w:szCs w:val="21"/>
        </w:rPr>
        <w:t xml:space="preserve">「受講申込書」に必要事項を記入し、FAX </w:t>
      </w:r>
      <w:r w:rsidR="006B484E">
        <w:rPr>
          <w:rFonts w:hint="eastAsia"/>
          <w:szCs w:val="21"/>
        </w:rPr>
        <w:t>にて送付してください。（先着順）</w:t>
      </w:r>
      <w:r w:rsidRPr="00150D5D">
        <w:rPr>
          <w:szCs w:val="21"/>
        </w:rPr>
        <w:t xml:space="preserve"> </w:t>
      </w:r>
    </w:p>
    <w:p w14:paraId="47F4D875" w14:textId="5A59ECA8" w:rsidR="00150D5D" w:rsidRDefault="00150D5D" w:rsidP="00856538">
      <w:pPr>
        <w:spacing w:line="276" w:lineRule="auto"/>
        <w:ind w:firstLineChars="100" w:firstLine="210"/>
        <w:jc w:val="left"/>
        <w:rPr>
          <w:szCs w:val="21"/>
        </w:rPr>
      </w:pPr>
      <w:r w:rsidRPr="00150D5D">
        <w:rPr>
          <w:szCs w:val="21"/>
        </w:rPr>
        <w:t>申込期間は、</w:t>
      </w:r>
      <w:r w:rsidR="00AF0B8D">
        <w:rPr>
          <w:rFonts w:hint="eastAsia"/>
          <w:szCs w:val="21"/>
        </w:rPr>
        <w:t>8</w:t>
      </w:r>
      <w:r w:rsidRPr="00150D5D">
        <w:rPr>
          <w:szCs w:val="21"/>
        </w:rPr>
        <w:t>月</w:t>
      </w:r>
      <w:r w:rsidR="00AF0B8D">
        <w:rPr>
          <w:rFonts w:hint="eastAsia"/>
          <w:szCs w:val="21"/>
        </w:rPr>
        <w:t>20</w:t>
      </w:r>
      <w:r w:rsidRPr="00150D5D">
        <w:rPr>
          <w:szCs w:val="21"/>
        </w:rPr>
        <w:t>日</w:t>
      </w:r>
      <w:r w:rsidR="00BD4D24">
        <w:rPr>
          <w:rFonts w:hint="eastAsia"/>
          <w:szCs w:val="21"/>
        </w:rPr>
        <w:t>（</w:t>
      </w:r>
      <w:r w:rsidR="00AF0B8D">
        <w:rPr>
          <w:rFonts w:hint="eastAsia"/>
          <w:szCs w:val="21"/>
        </w:rPr>
        <w:t>火</w:t>
      </w:r>
      <w:r w:rsidR="00BD4D24">
        <w:rPr>
          <w:rFonts w:hint="eastAsia"/>
          <w:szCs w:val="21"/>
        </w:rPr>
        <w:t>）</w:t>
      </w:r>
      <w:r w:rsidR="00430E54">
        <w:rPr>
          <w:rFonts w:hint="eastAsia"/>
          <w:szCs w:val="21"/>
        </w:rPr>
        <w:t>締め切り</w:t>
      </w:r>
      <w:r w:rsidRPr="00150D5D">
        <w:rPr>
          <w:szCs w:val="21"/>
        </w:rPr>
        <w:t>、但し、定員に達し次第締切ります</w:t>
      </w:r>
      <w:r w:rsidR="00904F9F">
        <w:rPr>
          <w:rFonts w:hint="eastAsia"/>
          <w:szCs w:val="21"/>
        </w:rPr>
        <w:t>。</w:t>
      </w:r>
    </w:p>
    <w:p w14:paraId="17F76D64" w14:textId="1A2C84A6" w:rsidR="00904F9F" w:rsidRDefault="006A4E24" w:rsidP="00F94701">
      <w:pPr>
        <w:spacing w:line="276" w:lineRule="auto"/>
        <w:ind w:leftChars="100" w:left="42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※申込み受付後、</w:t>
      </w:r>
      <w:r w:rsidR="007F5CEF">
        <w:rPr>
          <w:rFonts w:hint="eastAsia"/>
          <w:szCs w:val="21"/>
        </w:rPr>
        <w:t>鳥取県トラック</w:t>
      </w:r>
      <w:r>
        <w:rPr>
          <w:rFonts w:hint="eastAsia"/>
          <w:szCs w:val="21"/>
        </w:rPr>
        <w:t>協会受付印を押印した申込書をFAXで返信しますので、受講料のお支払いをお願いいたします。</w:t>
      </w:r>
    </w:p>
    <w:p w14:paraId="20977697" w14:textId="77777777" w:rsidR="00107F0C" w:rsidRPr="00150D5D" w:rsidRDefault="00107F0C" w:rsidP="00856538">
      <w:pPr>
        <w:spacing w:line="276" w:lineRule="auto"/>
        <w:jc w:val="left"/>
        <w:rPr>
          <w:szCs w:val="21"/>
        </w:rPr>
      </w:pPr>
    </w:p>
    <w:p w14:paraId="1720E390" w14:textId="0BE1FF42" w:rsidR="00150D5D" w:rsidRPr="00150D5D" w:rsidRDefault="00150D5D" w:rsidP="00856538">
      <w:pPr>
        <w:spacing w:line="276" w:lineRule="auto"/>
        <w:jc w:val="left"/>
        <w:rPr>
          <w:szCs w:val="21"/>
        </w:rPr>
      </w:pPr>
      <w:r w:rsidRPr="00150D5D">
        <w:rPr>
          <w:rFonts w:hint="eastAsia"/>
          <w:szCs w:val="21"/>
        </w:rPr>
        <w:t>６．</w:t>
      </w:r>
      <w:r w:rsidR="00C754EB">
        <w:rPr>
          <w:rFonts w:hint="eastAsia"/>
          <w:szCs w:val="21"/>
        </w:rPr>
        <w:t>申込先・お問い合わせ先</w:t>
      </w:r>
    </w:p>
    <w:p w14:paraId="63C6C3BB" w14:textId="1E79C142" w:rsidR="00150D5D" w:rsidRPr="00150D5D" w:rsidRDefault="00150D5D" w:rsidP="00856538">
      <w:pPr>
        <w:spacing w:line="276" w:lineRule="auto"/>
        <w:ind w:firstLineChars="100" w:firstLine="210"/>
        <w:jc w:val="left"/>
        <w:rPr>
          <w:szCs w:val="21"/>
        </w:rPr>
      </w:pPr>
      <w:r w:rsidRPr="00150D5D">
        <w:rPr>
          <w:rFonts w:hint="eastAsia"/>
          <w:szCs w:val="21"/>
        </w:rPr>
        <w:t>陸上貨物運送事業労働災害防止協会</w:t>
      </w:r>
      <w:r w:rsidRPr="00150D5D">
        <w:rPr>
          <w:szCs w:val="21"/>
        </w:rPr>
        <w:t xml:space="preserve"> </w:t>
      </w:r>
      <w:r w:rsidR="006B484E">
        <w:rPr>
          <w:rFonts w:hint="eastAsia"/>
          <w:szCs w:val="21"/>
        </w:rPr>
        <w:t>鳥取</w:t>
      </w:r>
      <w:r w:rsidRPr="00150D5D">
        <w:rPr>
          <w:szCs w:val="21"/>
        </w:rPr>
        <w:t xml:space="preserve">県支部（略称：陸災防） </w:t>
      </w:r>
    </w:p>
    <w:p w14:paraId="40F8EF4E" w14:textId="45A35E20" w:rsidR="00107F0C" w:rsidRDefault="00107F0C" w:rsidP="00856538">
      <w:pPr>
        <w:spacing w:line="276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150D5D" w:rsidRPr="00150D5D">
        <w:rPr>
          <w:szCs w:val="21"/>
        </w:rPr>
        <w:t xml:space="preserve"> </w:t>
      </w:r>
      <w:r w:rsidR="00150D5D" w:rsidRPr="00430E54">
        <w:rPr>
          <w:b/>
          <w:bCs/>
          <w:szCs w:val="21"/>
        </w:rPr>
        <w:t>FAX：</w:t>
      </w:r>
      <w:r w:rsidRPr="00430E54">
        <w:rPr>
          <w:rFonts w:hint="eastAsia"/>
          <w:b/>
          <w:bCs/>
          <w:szCs w:val="21"/>
        </w:rPr>
        <w:t>0857-27-7051</w:t>
      </w:r>
      <w:r w:rsidR="00430E54">
        <w:rPr>
          <w:rFonts w:hint="eastAsia"/>
          <w:szCs w:val="21"/>
        </w:rPr>
        <w:t xml:space="preserve">　</w:t>
      </w:r>
      <w:r w:rsidR="00150D5D" w:rsidRPr="00150D5D">
        <w:rPr>
          <w:szCs w:val="21"/>
        </w:rPr>
        <w:t xml:space="preserve"> </w:t>
      </w:r>
      <w:r w:rsidR="00430E54" w:rsidRPr="00150D5D">
        <w:rPr>
          <w:szCs w:val="21"/>
        </w:rPr>
        <w:t>TEL：</w:t>
      </w:r>
      <w:r w:rsidR="00430E54">
        <w:rPr>
          <w:rFonts w:hint="eastAsia"/>
          <w:szCs w:val="21"/>
        </w:rPr>
        <w:t>0857-22-2694</w:t>
      </w:r>
    </w:p>
    <w:p w14:paraId="2098C843" w14:textId="31D7DAFD" w:rsidR="00150D5D" w:rsidRPr="00150D5D" w:rsidRDefault="00150D5D" w:rsidP="00856538">
      <w:pPr>
        <w:spacing w:line="276" w:lineRule="auto"/>
        <w:jc w:val="left"/>
        <w:rPr>
          <w:szCs w:val="21"/>
        </w:rPr>
      </w:pPr>
      <w:r w:rsidRPr="00150D5D">
        <w:rPr>
          <w:szCs w:val="21"/>
        </w:rPr>
        <w:t xml:space="preserve"> </w:t>
      </w:r>
    </w:p>
    <w:p w14:paraId="204772EE" w14:textId="1895E62C" w:rsidR="00150D5D" w:rsidRDefault="00150D5D" w:rsidP="00856538">
      <w:pPr>
        <w:spacing w:line="276" w:lineRule="auto"/>
        <w:jc w:val="left"/>
        <w:rPr>
          <w:szCs w:val="21"/>
        </w:rPr>
      </w:pPr>
      <w:r w:rsidRPr="00150D5D">
        <w:rPr>
          <w:szCs w:val="21"/>
        </w:rPr>
        <w:t xml:space="preserve">7．受 講 料 </w:t>
      </w:r>
      <w:r w:rsidR="00157DC5">
        <w:rPr>
          <w:rFonts w:hint="eastAsia"/>
          <w:szCs w:val="21"/>
        </w:rPr>
        <w:t>（テキスト</w:t>
      </w:r>
      <w:r w:rsidR="00617B30">
        <w:rPr>
          <w:rFonts w:hint="eastAsia"/>
          <w:szCs w:val="21"/>
        </w:rPr>
        <w:t>・ハンドブック</w:t>
      </w:r>
      <w:r w:rsidR="00157DC5">
        <w:rPr>
          <w:rFonts w:hint="eastAsia"/>
          <w:szCs w:val="21"/>
        </w:rPr>
        <w:t>代込み）</w:t>
      </w:r>
    </w:p>
    <w:p w14:paraId="72B8B1A7" w14:textId="75AB710A" w:rsidR="00AB22C5" w:rsidRPr="00150D5D" w:rsidRDefault="00AB22C5" w:rsidP="00856538">
      <w:pPr>
        <w:spacing w:line="276" w:lineRule="auto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・会　員： </w:t>
      </w:r>
      <w:r w:rsidR="004F2C53">
        <w:rPr>
          <w:rFonts w:hint="eastAsia"/>
          <w:szCs w:val="21"/>
        </w:rPr>
        <w:t>8,800</w:t>
      </w:r>
      <w:r>
        <w:rPr>
          <w:rFonts w:hint="eastAsia"/>
          <w:szCs w:val="21"/>
        </w:rPr>
        <w:t>円・非会員：</w:t>
      </w:r>
      <w:r w:rsidR="004F2C53">
        <w:rPr>
          <w:rFonts w:hint="eastAsia"/>
          <w:szCs w:val="21"/>
        </w:rPr>
        <w:t>11,000</w:t>
      </w:r>
      <w:r>
        <w:rPr>
          <w:rFonts w:hint="eastAsia"/>
          <w:szCs w:val="21"/>
        </w:rPr>
        <w:t>円</w:t>
      </w:r>
    </w:p>
    <w:p w14:paraId="7728BEE6" w14:textId="451EF98D" w:rsidR="00150D5D" w:rsidRPr="00150D5D" w:rsidRDefault="00150D5D" w:rsidP="00856538">
      <w:pPr>
        <w:spacing w:line="276" w:lineRule="auto"/>
        <w:ind w:leftChars="100" w:left="210"/>
        <w:jc w:val="left"/>
        <w:rPr>
          <w:szCs w:val="21"/>
        </w:rPr>
      </w:pPr>
      <w:r w:rsidRPr="00150D5D">
        <w:rPr>
          <w:szCs w:val="21"/>
        </w:rPr>
        <w:t xml:space="preserve"> (1) 受講料は、受講日の 10 日前迄に事務局窓口支払い、現金書留、銀行振込により納入して下さい。(銀行振り込みの際の振込手数料は受講者側負担でお願いします。) </w:t>
      </w:r>
    </w:p>
    <w:p w14:paraId="34B1E3CA" w14:textId="13B52895" w:rsidR="00157DC5" w:rsidRPr="00157DC5" w:rsidRDefault="00150D5D" w:rsidP="00856538">
      <w:pPr>
        <w:spacing w:line="276" w:lineRule="auto"/>
        <w:ind w:firstLineChars="100" w:firstLine="210"/>
        <w:jc w:val="left"/>
        <w:rPr>
          <w:szCs w:val="21"/>
        </w:rPr>
      </w:pPr>
      <w:r w:rsidRPr="00150D5D">
        <w:rPr>
          <w:szCs w:val="21"/>
        </w:rPr>
        <w:t xml:space="preserve"> (2) 振込先</w:t>
      </w:r>
      <w:r w:rsidR="00157DC5">
        <w:rPr>
          <w:rFonts w:hint="eastAsia"/>
          <w:szCs w:val="21"/>
        </w:rPr>
        <w:t xml:space="preserve">　 </w:t>
      </w:r>
      <w:r w:rsidRPr="00150D5D">
        <w:rPr>
          <w:szCs w:val="21"/>
        </w:rPr>
        <w:t xml:space="preserve">： </w:t>
      </w:r>
      <w:r w:rsidR="00157DC5" w:rsidRPr="00157DC5">
        <w:rPr>
          <w:rFonts w:hint="eastAsia"/>
          <w:szCs w:val="21"/>
        </w:rPr>
        <w:t>みずほ銀行</w:t>
      </w:r>
      <w:r w:rsidR="00157DC5" w:rsidRPr="00157DC5">
        <w:rPr>
          <w:szCs w:val="21"/>
        </w:rPr>
        <w:t xml:space="preserve"> 鳥取支店 普通預金</w:t>
      </w:r>
    </w:p>
    <w:p w14:paraId="6DEFE4AA" w14:textId="733FE3F6" w:rsidR="00157DC5" w:rsidRPr="00157DC5" w:rsidRDefault="00157DC5" w:rsidP="00BD4D24">
      <w:pPr>
        <w:spacing w:line="276" w:lineRule="auto"/>
        <w:ind w:firstLineChars="350" w:firstLine="735"/>
        <w:jc w:val="left"/>
        <w:rPr>
          <w:szCs w:val="21"/>
        </w:rPr>
      </w:pPr>
      <w:r w:rsidRPr="00157DC5">
        <w:rPr>
          <w:rFonts w:hint="eastAsia"/>
          <w:szCs w:val="21"/>
        </w:rPr>
        <w:t>口座番号</w:t>
      </w:r>
      <w:r w:rsidRPr="00157DC5">
        <w:rPr>
          <w:szCs w:val="21"/>
        </w:rPr>
        <w:t xml:space="preserve"> </w:t>
      </w:r>
      <w:r>
        <w:rPr>
          <w:rFonts w:hint="eastAsia"/>
          <w:szCs w:val="21"/>
        </w:rPr>
        <w:t>：</w:t>
      </w:r>
      <w:r w:rsidRPr="00157DC5">
        <w:rPr>
          <w:szCs w:val="21"/>
        </w:rPr>
        <w:t>１１２８０５１</w:t>
      </w:r>
    </w:p>
    <w:p w14:paraId="6228E44B" w14:textId="1A01199F" w:rsidR="00430E54" w:rsidRDefault="00157DC5" w:rsidP="00BD4D24">
      <w:pPr>
        <w:spacing w:line="276" w:lineRule="auto"/>
        <w:ind w:firstLineChars="350" w:firstLine="735"/>
        <w:jc w:val="left"/>
        <w:rPr>
          <w:szCs w:val="21"/>
        </w:rPr>
      </w:pPr>
      <w:r w:rsidRPr="00157DC5">
        <w:rPr>
          <w:rFonts w:hint="eastAsia"/>
          <w:szCs w:val="21"/>
        </w:rPr>
        <w:t>口座名義</w:t>
      </w:r>
      <w:r w:rsidRPr="00157DC5">
        <w:rPr>
          <w:szCs w:val="21"/>
        </w:rPr>
        <w:t xml:space="preserve"> </w:t>
      </w:r>
      <w:r>
        <w:rPr>
          <w:rFonts w:hint="eastAsia"/>
          <w:szCs w:val="21"/>
        </w:rPr>
        <w:t>：</w:t>
      </w:r>
      <w:r w:rsidRPr="00157DC5">
        <w:rPr>
          <w:szCs w:val="21"/>
        </w:rPr>
        <w:t>陸上貨物運送事業労働災害防止協会 鳥取県支部</w:t>
      </w:r>
    </w:p>
    <w:p w14:paraId="37409CC3" w14:textId="6381AA5B" w:rsidR="00F94701" w:rsidRDefault="00F94701" w:rsidP="00F94701">
      <w:pPr>
        <w:spacing w:line="276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（3）</w:t>
      </w:r>
      <w:r w:rsidR="00A261E9">
        <w:rPr>
          <w:rFonts w:hint="eastAsia"/>
          <w:szCs w:val="21"/>
        </w:rPr>
        <w:t>現金書留・銀行振り込みの方には</w:t>
      </w:r>
      <w:r>
        <w:rPr>
          <w:rFonts w:hint="eastAsia"/>
          <w:szCs w:val="21"/>
        </w:rPr>
        <w:t>受講日にインボイス</w:t>
      </w:r>
      <w:r w:rsidR="00E0368A">
        <w:rPr>
          <w:rFonts w:hint="eastAsia"/>
          <w:szCs w:val="21"/>
        </w:rPr>
        <w:t>登録</w:t>
      </w:r>
      <w:r>
        <w:rPr>
          <w:rFonts w:hint="eastAsia"/>
          <w:szCs w:val="21"/>
        </w:rPr>
        <w:t>番号記載の領収書をお渡しします。</w:t>
      </w:r>
    </w:p>
    <w:p w14:paraId="3E573423" w14:textId="6E30222B" w:rsidR="00F94701" w:rsidRDefault="00F94701" w:rsidP="00F94701">
      <w:pPr>
        <w:spacing w:line="276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　　 なお、請求書の発行は行っておりません。</w:t>
      </w:r>
    </w:p>
    <w:p w14:paraId="385E8DFC" w14:textId="77777777" w:rsidR="00157DC5" w:rsidRPr="00150D5D" w:rsidRDefault="00157DC5" w:rsidP="00856538">
      <w:pPr>
        <w:spacing w:line="276" w:lineRule="auto"/>
        <w:ind w:firstLineChars="250" w:firstLine="525"/>
        <w:jc w:val="left"/>
        <w:rPr>
          <w:szCs w:val="21"/>
        </w:rPr>
      </w:pPr>
    </w:p>
    <w:p w14:paraId="39711C0A" w14:textId="77777777" w:rsidR="00150D5D" w:rsidRPr="00150D5D" w:rsidRDefault="00150D5D" w:rsidP="00856538">
      <w:pPr>
        <w:spacing w:line="276" w:lineRule="auto"/>
        <w:jc w:val="left"/>
        <w:rPr>
          <w:szCs w:val="21"/>
        </w:rPr>
      </w:pPr>
      <w:r w:rsidRPr="00150D5D">
        <w:rPr>
          <w:rFonts w:hint="eastAsia"/>
          <w:szCs w:val="21"/>
        </w:rPr>
        <w:t>８．そ</w:t>
      </w:r>
      <w:r w:rsidRPr="00150D5D">
        <w:rPr>
          <w:szCs w:val="21"/>
        </w:rPr>
        <w:t xml:space="preserve"> の 他 </w:t>
      </w:r>
    </w:p>
    <w:p w14:paraId="434D853F" w14:textId="77777777" w:rsidR="00150D5D" w:rsidRPr="00150D5D" w:rsidRDefault="00150D5D" w:rsidP="00856538">
      <w:pPr>
        <w:spacing w:line="276" w:lineRule="auto"/>
        <w:ind w:firstLineChars="100" w:firstLine="210"/>
        <w:jc w:val="left"/>
        <w:rPr>
          <w:szCs w:val="21"/>
        </w:rPr>
      </w:pPr>
      <w:r w:rsidRPr="00150D5D">
        <w:rPr>
          <w:szCs w:val="21"/>
        </w:rPr>
        <w:t xml:space="preserve">(1) 本講習修了者には、「学科教育受講証明証」を交付いたします。 </w:t>
      </w:r>
    </w:p>
    <w:p w14:paraId="0FFDA505" w14:textId="5300FD6C" w:rsidR="00150D5D" w:rsidRDefault="00150D5D" w:rsidP="00856538">
      <w:pPr>
        <w:spacing w:line="276" w:lineRule="auto"/>
        <w:ind w:firstLineChars="100" w:firstLine="210"/>
        <w:jc w:val="left"/>
        <w:rPr>
          <w:szCs w:val="21"/>
        </w:rPr>
      </w:pPr>
      <w:r w:rsidRPr="00150D5D">
        <w:rPr>
          <w:szCs w:val="21"/>
        </w:rPr>
        <w:t xml:space="preserve">(2) キャンセルは、講習日の </w:t>
      </w:r>
      <w:r w:rsidR="00C754EB">
        <w:rPr>
          <w:rFonts w:hint="eastAsia"/>
          <w:szCs w:val="21"/>
        </w:rPr>
        <w:t>10</w:t>
      </w:r>
      <w:r w:rsidRPr="00150D5D">
        <w:rPr>
          <w:szCs w:val="21"/>
        </w:rPr>
        <w:t xml:space="preserve">日前迄可能ですが、それ以降は受講料の返金はできません。 </w:t>
      </w:r>
    </w:p>
    <w:p w14:paraId="08DBE779" w14:textId="774F1228" w:rsidR="001574E8" w:rsidRDefault="001574E8" w:rsidP="00856538">
      <w:pPr>
        <w:spacing w:line="276" w:lineRule="auto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 xml:space="preserve">3) </w:t>
      </w:r>
      <w:r w:rsidRPr="00856538">
        <w:rPr>
          <w:rFonts w:hint="eastAsia"/>
          <w:b/>
          <w:bCs/>
          <w:szCs w:val="21"/>
        </w:rPr>
        <w:t>この講習受講後に、必ず事業所において実技教育</w:t>
      </w:r>
      <w:r w:rsidR="00617B30">
        <w:rPr>
          <w:rFonts w:hint="eastAsia"/>
          <w:b/>
          <w:bCs/>
          <w:szCs w:val="21"/>
        </w:rPr>
        <w:t>（2時間以上）</w:t>
      </w:r>
      <w:r w:rsidRPr="00856538">
        <w:rPr>
          <w:rFonts w:hint="eastAsia"/>
          <w:b/>
          <w:bCs/>
          <w:szCs w:val="21"/>
        </w:rPr>
        <w:t>を実施してください。</w:t>
      </w:r>
    </w:p>
    <w:p w14:paraId="7E97604E" w14:textId="1C60A46A" w:rsidR="001574E8" w:rsidRDefault="001574E8" w:rsidP="00856538">
      <w:pPr>
        <w:spacing w:line="276" w:lineRule="auto"/>
        <w:jc w:val="left"/>
        <w:rPr>
          <w:b/>
          <w:bCs/>
          <w:szCs w:val="21"/>
        </w:rPr>
      </w:pPr>
      <w:r>
        <w:rPr>
          <w:rFonts w:hint="eastAsia"/>
          <w:szCs w:val="21"/>
        </w:rPr>
        <w:t xml:space="preserve">　</w:t>
      </w:r>
      <w:r w:rsidR="0085653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856538">
        <w:rPr>
          <w:rFonts w:hint="eastAsia"/>
          <w:b/>
          <w:bCs/>
          <w:szCs w:val="21"/>
        </w:rPr>
        <w:t>※未実施の場合は、特別教育を行ったことにはなりません。</w:t>
      </w:r>
    </w:p>
    <w:p w14:paraId="42902C4E" w14:textId="52F81AC7" w:rsidR="00617B30" w:rsidRPr="00856538" w:rsidRDefault="00617B30" w:rsidP="00E0368A">
      <w:pPr>
        <w:spacing w:line="276" w:lineRule="auto"/>
        <w:ind w:left="824" w:hangingChars="400" w:hanging="824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※</w:t>
      </w:r>
      <w:r w:rsidR="00E0368A">
        <w:rPr>
          <w:rFonts w:hint="eastAsia"/>
          <w:b/>
          <w:bCs/>
          <w:szCs w:val="21"/>
        </w:rPr>
        <w:t>受講日</w:t>
      </w:r>
      <w:r w:rsidRPr="00617B30">
        <w:rPr>
          <w:b/>
          <w:bCs/>
          <w:szCs w:val="21"/>
        </w:rPr>
        <w:t>時点に</w:t>
      </w:r>
      <w:r w:rsidRPr="00617B30">
        <w:rPr>
          <w:rFonts w:hint="eastAsia"/>
          <w:b/>
          <w:bCs/>
          <w:szCs w:val="21"/>
        </w:rPr>
        <w:t>おいて荷を積み卸す作業を伴うテールゲートリフターの操作の業務に、</w:t>
      </w:r>
      <w:r w:rsidRPr="00617B30">
        <w:rPr>
          <w:b/>
          <w:bCs/>
          <w:szCs w:val="21"/>
        </w:rPr>
        <w:t>6月以上従事し</w:t>
      </w:r>
      <w:r w:rsidRPr="00617B30">
        <w:rPr>
          <w:rFonts w:hint="eastAsia"/>
          <w:b/>
          <w:bCs/>
          <w:szCs w:val="21"/>
        </w:rPr>
        <w:t>た経験を有する者</w:t>
      </w:r>
      <w:r>
        <w:rPr>
          <w:rFonts w:hint="eastAsia"/>
          <w:b/>
          <w:bCs/>
          <w:szCs w:val="21"/>
        </w:rPr>
        <w:t>は1時間以上の受講に省略可</w:t>
      </w:r>
    </w:p>
    <w:p w14:paraId="44B75712" w14:textId="0EFF7C2A" w:rsidR="001574E8" w:rsidRPr="00856538" w:rsidRDefault="001574E8" w:rsidP="00856538">
      <w:pPr>
        <w:spacing w:line="276" w:lineRule="auto"/>
        <w:jc w:val="left"/>
        <w:rPr>
          <w:b/>
          <w:bCs/>
          <w:szCs w:val="21"/>
        </w:rPr>
      </w:pPr>
      <w:r w:rsidRPr="00856538">
        <w:rPr>
          <w:rFonts w:hint="eastAsia"/>
          <w:b/>
          <w:bCs/>
          <w:szCs w:val="21"/>
        </w:rPr>
        <w:t xml:space="preserve">　</w:t>
      </w:r>
      <w:r w:rsidR="00856538" w:rsidRPr="00856538">
        <w:rPr>
          <w:rFonts w:hint="eastAsia"/>
          <w:b/>
          <w:bCs/>
          <w:szCs w:val="21"/>
        </w:rPr>
        <w:t xml:space="preserve">　</w:t>
      </w:r>
      <w:r w:rsidRPr="00856538">
        <w:rPr>
          <w:rFonts w:hint="eastAsia"/>
          <w:b/>
          <w:bCs/>
          <w:szCs w:val="21"/>
        </w:rPr>
        <w:t xml:space="preserve">　※当講習時に実技教育実施のポイントを説明します。</w:t>
      </w:r>
    </w:p>
    <w:p w14:paraId="5BCD6E5B" w14:textId="014B059F" w:rsidR="00150D5D" w:rsidRDefault="001574E8" w:rsidP="00856538">
      <w:pPr>
        <w:spacing w:line="276" w:lineRule="auto"/>
        <w:ind w:firstLineChars="100" w:firstLine="210"/>
        <w:jc w:val="left"/>
        <w:rPr>
          <w:szCs w:val="21"/>
        </w:rPr>
      </w:pPr>
      <w:r>
        <w:rPr>
          <w:szCs w:val="21"/>
        </w:rPr>
        <w:t>(4)</w:t>
      </w:r>
      <w:r>
        <w:rPr>
          <w:rFonts w:hint="eastAsia"/>
          <w:szCs w:val="21"/>
        </w:rPr>
        <w:t xml:space="preserve"> </w:t>
      </w:r>
      <w:r w:rsidR="00150D5D" w:rsidRPr="00150D5D">
        <w:rPr>
          <w:szCs w:val="21"/>
        </w:rPr>
        <w:t xml:space="preserve">会場の都合及び事変等により変更又は中止する場合があります。 </w:t>
      </w:r>
    </w:p>
    <w:p w14:paraId="362365BA" w14:textId="5AFDAC92" w:rsidR="00604FBE" w:rsidRDefault="00E0368A" w:rsidP="00E0368A">
      <w:pPr>
        <w:spacing w:line="276" w:lineRule="auto"/>
        <w:ind w:firstLineChars="50" w:firstLine="105"/>
        <w:jc w:val="left"/>
        <w:rPr>
          <w:szCs w:val="21"/>
        </w:rPr>
      </w:pPr>
      <w:r>
        <w:rPr>
          <w:rFonts w:hint="eastAsia"/>
          <w:szCs w:val="21"/>
        </w:rPr>
        <w:t>（5）筆記用具及び昼食は各自でご準備願います。</w:t>
      </w:r>
    </w:p>
    <w:p w14:paraId="50D253F3" w14:textId="77777777" w:rsidR="00604FBE" w:rsidRDefault="00604FBE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34A316D0" w14:textId="77777777" w:rsidR="00604FBE" w:rsidRDefault="00604FBE" w:rsidP="00604FB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テールゲートリフターの操作に係る特別教育（学科4時間）</w:t>
      </w:r>
    </w:p>
    <w:p w14:paraId="6FAEF756" w14:textId="77777777" w:rsidR="00604FBE" w:rsidRDefault="00604FBE" w:rsidP="00604FBE">
      <w:pPr>
        <w:jc w:val="center"/>
        <w:rPr>
          <w:szCs w:val="21"/>
        </w:rPr>
      </w:pPr>
      <w:r>
        <w:rPr>
          <w:rFonts w:hint="eastAsia"/>
          <w:sz w:val="32"/>
          <w:szCs w:val="32"/>
        </w:rPr>
        <w:t>受講申込書</w:t>
      </w:r>
    </w:p>
    <w:p w14:paraId="26538CEA" w14:textId="77777777" w:rsidR="00604FBE" w:rsidRPr="00E90080" w:rsidRDefault="00604FBE" w:rsidP="00604FBE">
      <w:pPr>
        <w:jc w:val="center"/>
        <w:rPr>
          <w:szCs w:val="21"/>
        </w:rPr>
      </w:pPr>
    </w:p>
    <w:tbl>
      <w:tblPr>
        <w:tblStyle w:val="a3"/>
        <w:tblW w:w="9811" w:type="dxa"/>
        <w:tblLook w:val="04A0" w:firstRow="1" w:lastRow="0" w:firstColumn="1" w:lastColumn="0" w:noHBand="0" w:noVBand="1"/>
      </w:tblPr>
      <w:tblGrid>
        <w:gridCol w:w="2953"/>
        <w:gridCol w:w="2465"/>
        <w:gridCol w:w="964"/>
        <w:gridCol w:w="3429"/>
      </w:tblGrid>
      <w:tr w:rsidR="00604FBE" w14:paraId="3ADFFBA0" w14:textId="77777777" w:rsidTr="00FC6C43">
        <w:trPr>
          <w:trHeight w:val="699"/>
        </w:trPr>
        <w:tc>
          <w:tcPr>
            <w:tcW w:w="2953" w:type="dxa"/>
          </w:tcPr>
          <w:p w14:paraId="6E51AB6C" w14:textId="77777777" w:rsidR="00604FBE" w:rsidRDefault="00604FBE" w:rsidP="00FC6C43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465" w:type="dxa"/>
            <w:vAlign w:val="center"/>
          </w:tcPr>
          <w:p w14:paraId="4E2A33D6" w14:textId="77777777" w:rsidR="00604FBE" w:rsidRPr="00536E74" w:rsidRDefault="00604FBE" w:rsidP="00FC6C43">
            <w:pPr>
              <w:jc w:val="center"/>
              <w:rPr>
                <w:szCs w:val="21"/>
              </w:rPr>
            </w:pPr>
            <w:r w:rsidRPr="00536E74">
              <w:rPr>
                <w:rFonts w:hint="eastAsia"/>
                <w:szCs w:val="21"/>
              </w:rPr>
              <w:t>申込年月日</w:t>
            </w:r>
          </w:p>
        </w:tc>
        <w:tc>
          <w:tcPr>
            <w:tcW w:w="4393" w:type="dxa"/>
            <w:gridSpan w:val="2"/>
          </w:tcPr>
          <w:p w14:paraId="44137E45" w14:textId="77777777" w:rsidR="00604FBE" w:rsidRDefault="00604FBE" w:rsidP="00FC6C4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令和　年　月　日</w:t>
            </w:r>
          </w:p>
        </w:tc>
      </w:tr>
      <w:tr w:rsidR="00604FBE" w14:paraId="26720AE8" w14:textId="77777777" w:rsidTr="00FC6C43">
        <w:trPr>
          <w:trHeight w:val="699"/>
        </w:trPr>
        <w:tc>
          <w:tcPr>
            <w:tcW w:w="2953" w:type="dxa"/>
          </w:tcPr>
          <w:p w14:paraId="3DC50BCE" w14:textId="77777777" w:rsidR="00604FBE" w:rsidRDefault="00604FBE" w:rsidP="00FC6C43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事業所名</w:t>
            </w:r>
          </w:p>
        </w:tc>
        <w:tc>
          <w:tcPr>
            <w:tcW w:w="6858" w:type="dxa"/>
            <w:gridSpan w:val="3"/>
          </w:tcPr>
          <w:p w14:paraId="4B62C024" w14:textId="77777777" w:rsidR="00604FBE" w:rsidRDefault="00604FBE" w:rsidP="00FC6C43">
            <w:pPr>
              <w:jc w:val="left"/>
              <w:rPr>
                <w:sz w:val="32"/>
                <w:szCs w:val="32"/>
              </w:rPr>
            </w:pPr>
          </w:p>
        </w:tc>
      </w:tr>
      <w:tr w:rsidR="00604FBE" w14:paraId="54F1EEA2" w14:textId="77777777" w:rsidTr="00FC6C43">
        <w:trPr>
          <w:trHeight w:val="684"/>
        </w:trPr>
        <w:tc>
          <w:tcPr>
            <w:tcW w:w="2953" w:type="dxa"/>
          </w:tcPr>
          <w:p w14:paraId="00193A5B" w14:textId="77777777" w:rsidR="00604FBE" w:rsidRDefault="00604FBE" w:rsidP="00FC6C43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事業所住所</w:t>
            </w:r>
          </w:p>
        </w:tc>
        <w:tc>
          <w:tcPr>
            <w:tcW w:w="6858" w:type="dxa"/>
            <w:gridSpan w:val="3"/>
          </w:tcPr>
          <w:p w14:paraId="62E060E4" w14:textId="77777777" w:rsidR="00604FBE" w:rsidRDefault="00604FBE" w:rsidP="00FC6C43">
            <w:pPr>
              <w:jc w:val="left"/>
              <w:rPr>
                <w:sz w:val="32"/>
                <w:szCs w:val="32"/>
              </w:rPr>
            </w:pPr>
          </w:p>
        </w:tc>
      </w:tr>
      <w:tr w:rsidR="00604FBE" w14:paraId="13323E03" w14:textId="77777777" w:rsidTr="00FC6C43">
        <w:trPr>
          <w:trHeight w:val="684"/>
        </w:trPr>
        <w:tc>
          <w:tcPr>
            <w:tcW w:w="2953" w:type="dxa"/>
          </w:tcPr>
          <w:p w14:paraId="605CA23A" w14:textId="77777777" w:rsidR="00604FBE" w:rsidRDefault="00604FBE" w:rsidP="00FC6C43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担当者</w:t>
            </w:r>
          </w:p>
        </w:tc>
        <w:tc>
          <w:tcPr>
            <w:tcW w:w="6858" w:type="dxa"/>
            <w:gridSpan w:val="3"/>
          </w:tcPr>
          <w:p w14:paraId="5CC8820E" w14:textId="77777777" w:rsidR="00604FBE" w:rsidRDefault="00604FBE" w:rsidP="00FC6C43">
            <w:pPr>
              <w:jc w:val="left"/>
              <w:rPr>
                <w:sz w:val="32"/>
                <w:szCs w:val="32"/>
              </w:rPr>
            </w:pPr>
          </w:p>
        </w:tc>
      </w:tr>
      <w:tr w:rsidR="00604FBE" w14:paraId="2FBE2752" w14:textId="77777777" w:rsidTr="00FC6C43">
        <w:trPr>
          <w:trHeight w:val="699"/>
        </w:trPr>
        <w:tc>
          <w:tcPr>
            <w:tcW w:w="2953" w:type="dxa"/>
          </w:tcPr>
          <w:p w14:paraId="0981B449" w14:textId="77777777" w:rsidR="00604FBE" w:rsidRDefault="00604FBE" w:rsidP="00FC6C43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連絡先</w:t>
            </w:r>
          </w:p>
        </w:tc>
        <w:tc>
          <w:tcPr>
            <w:tcW w:w="3429" w:type="dxa"/>
            <w:gridSpan w:val="2"/>
          </w:tcPr>
          <w:p w14:paraId="4FEE1B07" w14:textId="77777777" w:rsidR="00604FBE" w:rsidRDefault="00604FBE" w:rsidP="00FC6C4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TEL</w:t>
            </w:r>
          </w:p>
        </w:tc>
        <w:tc>
          <w:tcPr>
            <w:tcW w:w="3429" w:type="dxa"/>
          </w:tcPr>
          <w:p w14:paraId="7C8FB275" w14:textId="77777777" w:rsidR="00604FBE" w:rsidRDefault="00604FBE" w:rsidP="00FC6C43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FAX</w:t>
            </w:r>
          </w:p>
        </w:tc>
      </w:tr>
    </w:tbl>
    <w:p w14:paraId="2CF72F29" w14:textId="77777777" w:rsidR="00604FBE" w:rsidRDefault="00604FBE" w:rsidP="00604FBE">
      <w:pPr>
        <w:jc w:val="center"/>
        <w:rPr>
          <w:sz w:val="32"/>
          <w:szCs w:val="32"/>
        </w:rPr>
      </w:pPr>
    </w:p>
    <w:p w14:paraId="21D8FE7B" w14:textId="77777777" w:rsidR="00604FBE" w:rsidRDefault="00604FBE" w:rsidP="00604FB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受講者</w:t>
      </w:r>
    </w:p>
    <w:tbl>
      <w:tblPr>
        <w:tblStyle w:val="a3"/>
        <w:tblW w:w="9846" w:type="dxa"/>
        <w:tblInd w:w="-5" w:type="dxa"/>
        <w:tblLook w:val="04A0" w:firstRow="1" w:lastRow="0" w:firstColumn="1" w:lastColumn="0" w:noHBand="0" w:noVBand="1"/>
      </w:tblPr>
      <w:tblGrid>
        <w:gridCol w:w="709"/>
        <w:gridCol w:w="9137"/>
      </w:tblGrid>
      <w:tr w:rsidR="00604FBE" w14:paraId="339CF02A" w14:textId="77777777" w:rsidTr="00FC6C43">
        <w:trPr>
          <w:trHeight w:val="502"/>
        </w:trPr>
        <w:tc>
          <w:tcPr>
            <w:tcW w:w="709" w:type="dxa"/>
            <w:vMerge w:val="restart"/>
            <w:vAlign w:val="center"/>
          </w:tcPr>
          <w:p w14:paraId="1CA76C35" w14:textId="77777777" w:rsidR="00604FBE" w:rsidRDefault="00604FBE" w:rsidP="00FC6C43">
            <w:pPr>
              <w:jc w:val="right"/>
              <w:rPr>
                <w:sz w:val="32"/>
                <w:szCs w:val="32"/>
              </w:rPr>
            </w:pPr>
            <w:bookmarkStart w:id="0" w:name="_Hlk156307816"/>
          </w:p>
        </w:tc>
        <w:tc>
          <w:tcPr>
            <w:tcW w:w="9137" w:type="dxa"/>
            <w:tcBorders>
              <w:bottom w:val="nil"/>
            </w:tcBorders>
          </w:tcPr>
          <w:p w14:paraId="5DEEF795" w14:textId="77777777" w:rsidR="00604FBE" w:rsidRDefault="00604FBE" w:rsidP="00FC6C43">
            <w:pPr>
              <w:jc w:val="left"/>
              <w:rPr>
                <w:sz w:val="32"/>
                <w:szCs w:val="32"/>
              </w:rPr>
            </w:pPr>
            <w:r w:rsidRPr="000821AB">
              <w:rPr>
                <w:rFonts w:hint="eastAsia"/>
                <w:sz w:val="20"/>
                <w:szCs w:val="20"/>
              </w:rPr>
              <w:t>フリガナ</w:t>
            </w:r>
          </w:p>
        </w:tc>
      </w:tr>
      <w:tr w:rsidR="00604FBE" w14:paraId="4F459BE9" w14:textId="77777777" w:rsidTr="00FC6C43">
        <w:trPr>
          <w:trHeight w:val="372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26B6375A" w14:textId="77777777" w:rsidR="00604FBE" w:rsidRDefault="00604FBE" w:rsidP="00FC6C4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9137" w:type="dxa"/>
            <w:tcBorders>
              <w:top w:val="nil"/>
              <w:bottom w:val="single" w:sz="4" w:space="0" w:color="auto"/>
            </w:tcBorders>
          </w:tcPr>
          <w:p w14:paraId="37764519" w14:textId="77777777" w:rsidR="00604FBE" w:rsidRDefault="00604FBE" w:rsidP="00FC6C43">
            <w:pPr>
              <w:jc w:val="left"/>
              <w:rPr>
                <w:sz w:val="32"/>
                <w:szCs w:val="32"/>
              </w:rPr>
            </w:pPr>
          </w:p>
        </w:tc>
      </w:tr>
      <w:tr w:rsidR="00604FBE" w14:paraId="040F574C" w14:textId="77777777" w:rsidTr="00FC6C43">
        <w:trPr>
          <w:trHeight w:val="372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3C7B0C97" w14:textId="77777777" w:rsidR="00604FBE" w:rsidRDefault="00604FBE" w:rsidP="00FC6C43">
            <w:pPr>
              <w:jc w:val="right"/>
              <w:rPr>
                <w:sz w:val="32"/>
                <w:szCs w:val="32"/>
              </w:rPr>
            </w:pPr>
            <w:bookmarkStart w:id="1" w:name="_Hlk156307952"/>
          </w:p>
        </w:tc>
        <w:tc>
          <w:tcPr>
            <w:tcW w:w="9137" w:type="dxa"/>
            <w:tcBorders>
              <w:top w:val="single" w:sz="4" w:space="0" w:color="auto"/>
              <w:bottom w:val="nil"/>
            </w:tcBorders>
          </w:tcPr>
          <w:p w14:paraId="579ED99E" w14:textId="77777777" w:rsidR="00604FBE" w:rsidRDefault="00604FBE" w:rsidP="00FC6C43">
            <w:pPr>
              <w:jc w:val="left"/>
              <w:rPr>
                <w:sz w:val="32"/>
                <w:szCs w:val="32"/>
              </w:rPr>
            </w:pPr>
            <w:r w:rsidRPr="000821AB">
              <w:rPr>
                <w:rFonts w:hint="eastAsia"/>
                <w:sz w:val="20"/>
                <w:szCs w:val="20"/>
              </w:rPr>
              <w:t>フリガナ</w:t>
            </w:r>
          </w:p>
        </w:tc>
      </w:tr>
      <w:tr w:rsidR="00604FBE" w14:paraId="73240368" w14:textId="77777777" w:rsidTr="00FC6C43">
        <w:trPr>
          <w:trHeight w:val="372"/>
        </w:trPr>
        <w:tc>
          <w:tcPr>
            <w:tcW w:w="709" w:type="dxa"/>
            <w:vMerge/>
            <w:vAlign w:val="center"/>
          </w:tcPr>
          <w:p w14:paraId="5B94AA5E" w14:textId="77777777" w:rsidR="00604FBE" w:rsidRDefault="00604FBE" w:rsidP="00FC6C4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9137" w:type="dxa"/>
            <w:tcBorders>
              <w:top w:val="nil"/>
              <w:bottom w:val="nil"/>
            </w:tcBorders>
          </w:tcPr>
          <w:p w14:paraId="7158B4FB" w14:textId="77777777" w:rsidR="00604FBE" w:rsidRDefault="00604FBE" w:rsidP="00FC6C43">
            <w:pPr>
              <w:jc w:val="left"/>
              <w:rPr>
                <w:sz w:val="32"/>
                <w:szCs w:val="32"/>
              </w:rPr>
            </w:pPr>
          </w:p>
        </w:tc>
      </w:tr>
      <w:tr w:rsidR="00604FBE" w14:paraId="352BC3A9" w14:textId="77777777" w:rsidTr="00FC6C43">
        <w:trPr>
          <w:trHeight w:val="372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47A3A14B" w14:textId="77777777" w:rsidR="00604FBE" w:rsidRDefault="00604FBE" w:rsidP="00FC6C4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9137" w:type="dxa"/>
            <w:tcBorders>
              <w:top w:val="single" w:sz="4" w:space="0" w:color="auto"/>
              <w:bottom w:val="nil"/>
            </w:tcBorders>
          </w:tcPr>
          <w:p w14:paraId="6B6FA577" w14:textId="77777777" w:rsidR="00604FBE" w:rsidRDefault="00604FBE" w:rsidP="00FC6C43">
            <w:pPr>
              <w:jc w:val="left"/>
              <w:rPr>
                <w:sz w:val="32"/>
                <w:szCs w:val="32"/>
              </w:rPr>
            </w:pPr>
            <w:r w:rsidRPr="000821AB">
              <w:rPr>
                <w:rFonts w:hint="eastAsia"/>
                <w:sz w:val="20"/>
                <w:szCs w:val="20"/>
              </w:rPr>
              <w:t>フリガナ</w:t>
            </w:r>
          </w:p>
        </w:tc>
      </w:tr>
      <w:tr w:rsidR="00604FBE" w14:paraId="37111033" w14:textId="77777777" w:rsidTr="00FC6C43">
        <w:trPr>
          <w:trHeight w:val="372"/>
        </w:trPr>
        <w:tc>
          <w:tcPr>
            <w:tcW w:w="709" w:type="dxa"/>
            <w:vMerge/>
            <w:vAlign w:val="center"/>
          </w:tcPr>
          <w:p w14:paraId="6AFE06EE" w14:textId="77777777" w:rsidR="00604FBE" w:rsidRDefault="00604FBE" w:rsidP="00FC6C4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9137" w:type="dxa"/>
            <w:tcBorders>
              <w:top w:val="nil"/>
              <w:bottom w:val="nil"/>
            </w:tcBorders>
          </w:tcPr>
          <w:p w14:paraId="2E5CBED0" w14:textId="77777777" w:rsidR="00604FBE" w:rsidRDefault="00604FBE" w:rsidP="00FC6C43">
            <w:pPr>
              <w:jc w:val="left"/>
              <w:rPr>
                <w:sz w:val="32"/>
                <w:szCs w:val="32"/>
              </w:rPr>
            </w:pPr>
          </w:p>
        </w:tc>
      </w:tr>
      <w:bookmarkEnd w:id="1"/>
      <w:tr w:rsidR="00604FBE" w14:paraId="4763F997" w14:textId="77777777" w:rsidTr="00FC6C43">
        <w:trPr>
          <w:trHeight w:val="502"/>
        </w:trPr>
        <w:tc>
          <w:tcPr>
            <w:tcW w:w="709" w:type="dxa"/>
            <w:vMerge w:val="restart"/>
            <w:vAlign w:val="center"/>
          </w:tcPr>
          <w:p w14:paraId="24A737D1" w14:textId="77777777" w:rsidR="00604FBE" w:rsidRDefault="00604FBE" w:rsidP="00FC6C4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9137" w:type="dxa"/>
            <w:tcBorders>
              <w:bottom w:val="nil"/>
            </w:tcBorders>
          </w:tcPr>
          <w:p w14:paraId="3E1504BF" w14:textId="77777777" w:rsidR="00604FBE" w:rsidRDefault="00604FBE" w:rsidP="00FC6C43">
            <w:pPr>
              <w:jc w:val="left"/>
              <w:rPr>
                <w:sz w:val="32"/>
                <w:szCs w:val="32"/>
              </w:rPr>
            </w:pPr>
            <w:r w:rsidRPr="000821AB">
              <w:rPr>
                <w:rFonts w:hint="eastAsia"/>
                <w:sz w:val="20"/>
                <w:szCs w:val="20"/>
              </w:rPr>
              <w:t>フリガナ</w:t>
            </w:r>
          </w:p>
        </w:tc>
      </w:tr>
      <w:tr w:rsidR="00604FBE" w14:paraId="2B73DF31" w14:textId="77777777" w:rsidTr="00FC6C43">
        <w:trPr>
          <w:trHeight w:val="372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616AE667" w14:textId="77777777" w:rsidR="00604FBE" w:rsidRDefault="00604FBE" w:rsidP="00FC6C4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9137" w:type="dxa"/>
            <w:tcBorders>
              <w:top w:val="nil"/>
              <w:bottom w:val="single" w:sz="4" w:space="0" w:color="auto"/>
            </w:tcBorders>
          </w:tcPr>
          <w:p w14:paraId="5D15E15F" w14:textId="77777777" w:rsidR="00604FBE" w:rsidRDefault="00604FBE" w:rsidP="00FC6C43">
            <w:pPr>
              <w:jc w:val="left"/>
              <w:rPr>
                <w:sz w:val="32"/>
                <w:szCs w:val="32"/>
              </w:rPr>
            </w:pPr>
          </w:p>
        </w:tc>
      </w:tr>
      <w:bookmarkEnd w:id="0"/>
    </w:tbl>
    <w:p w14:paraId="174620F0" w14:textId="77777777" w:rsidR="00604FBE" w:rsidRDefault="00604FBE" w:rsidP="00604FBE">
      <w:pPr>
        <w:jc w:val="left"/>
        <w:rPr>
          <w:sz w:val="40"/>
          <w:szCs w:val="40"/>
        </w:rPr>
      </w:pPr>
    </w:p>
    <w:p w14:paraId="786A4B42" w14:textId="77777777" w:rsidR="00604FBE" w:rsidRPr="005D5C83" w:rsidRDefault="00604FBE" w:rsidP="00604FBE">
      <w:pPr>
        <w:jc w:val="left"/>
        <w:rPr>
          <w:sz w:val="40"/>
          <w:szCs w:val="40"/>
        </w:rPr>
      </w:pPr>
      <w:r w:rsidRPr="005D5C83">
        <w:rPr>
          <w:rFonts w:hint="eastAsia"/>
          <w:sz w:val="40"/>
          <w:szCs w:val="40"/>
        </w:rPr>
        <w:t>送付先FAX：0857-27-7051</w:t>
      </w:r>
    </w:p>
    <w:p w14:paraId="332CDBEC" w14:textId="745CDEF0" w:rsidR="00E0368A" w:rsidRPr="008F6C8E" w:rsidRDefault="008F6C8E" w:rsidP="00E0368A">
      <w:pPr>
        <w:spacing w:line="276" w:lineRule="auto"/>
        <w:ind w:firstLineChars="50" w:firstLine="140"/>
        <w:jc w:val="left"/>
        <w:rPr>
          <w:sz w:val="28"/>
          <w:szCs w:val="28"/>
        </w:rPr>
      </w:pPr>
      <w:r w:rsidRPr="008F6C8E">
        <w:rPr>
          <w:rFonts w:hint="eastAsia"/>
          <w:sz w:val="28"/>
          <w:szCs w:val="28"/>
        </w:rPr>
        <w:t>一般社団法人　鳥取県トラック協会</w:t>
      </w:r>
    </w:p>
    <w:sectPr w:rsidR="00E0368A" w:rsidRPr="008F6C8E" w:rsidSect="00107F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7768A" w14:textId="77777777" w:rsidR="00B63E5F" w:rsidRDefault="00B63E5F" w:rsidP="005B3F67">
      <w:r>
        <w:separator/>
      </w:r>
    </w:p>
  </w:endnote>
  <w:endnote w:type="continuationSeparator" w:id="0">
    <w:p w14:paraId="138CF360" w14:textId="77777777" w:rsidR="00B63E5F" w:rsidRDefault="00B63E5F" w:rsidP="005B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20BAC" w14:textId="77777777" w:rsidR="00B63E5F" w:rsidRDefault="00B63E5F" w:rsidP="005B3F67">
      <w:r>
        <w:separator/>
      </w:r>
    </w:p>
  </w:footnote>
  <w:footnote w:type="continuationSeparator" w:id="0">
    <w:p w14:paraId="585B3CA3" w14:textId="77777777" w:rsidR="00B63E5F" w:rsidRDefault="00B63E5F" w:rsidP="005B3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17850"/>
    <w:multiLevelType w:val="hybridMultilevel"/>
    <w:tmpl w:val="C7F0FE08"/>
    <w:lvl w:ilvl="0" w:tplc="630C19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2154A3"/>
    <w:multiLevelType w:val="hybridMultilevel"/>
    <w:tmpl w:val="ECE2225E"/>
    <w:lvl w:ilvl="0" w:tplc="630C19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44669D"/>
    <w:multiLevelType w:val="hybridMultilevel"/>
    <w:tmpl w:val="F2E844C8"/>
    <w:lvl w:ilvl="0" w:tplc="630C19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D8"/>
    <w:rsid w:val="00107F0C"/>
    <w:rsid w:val="00111E4D"/>
    <w:rsid w:val="00150D5D"/>
    <w:rsid w:val="001574E8"/>
    <w:rsid w:val="00157DC5"/>
    <w:rsid w:val="002343CD"/>
    <w:rsid w:val="00245397"/>
    <w:rsid w:val="00354B80"/>
    <w:rsid w:val="003B7A1C"/>
    <w:rsid w:val="00430E54"/>
    <w:rsid w:val="004A7499"/>
    <w:rsid w:val="004F2C53"/>
    <w:rsid w:val="005B3F67"/>
    <w:rsid w:val="00604FBE"/>
    <w:rsid w:val="00617B30"/>
    <w:rsid w:val="006222EA"/>
    <w:rsid w:val="006A4E24"/>
    <w:rsid w:val="006B484E"/>
    <w:rsid w:val="006E6056"/>
    <w:rsid w:val="007F5CEF"/>
    <w:rsid w:val="008365AF"/>
    <w:rsid w:val="00856538"/>
    <w:rsid w:val="008A582D"/>
    <w:rsid w:val="008F6C8E"/>
    <w:rsid w:val="00904F9F"/>
    <w:rsid w:val="00A261E9"/>
    <w:rsid w:val="00A37A25"/>
    <w:rsid w:val="00A46F4B"/>
    <w:rsid w:val="00A608D8"/>
    <w:rsid w:val="00AA3974"/>
    <w:rsid w:val="00AB22C5"/>
    <w:rsid w:val="00AF0B8D"/>
    <w:rsid w:val="00B26C89"/>
    <w:rsid w:val="00B63E5F"/>
    <w:rsid w:val="00B80BC8"/>
    <w:rsid w:val="00BD4D24"/>
    <w:rsid w:val="00C754EB"/>
    <w:rsid w:val="00CC7708"/>
    <w:rsid w:val="00E0368A"/>
    <w:rsid w:val="00E32E76"/>
    <w:rsid w:val="00EA3F21"/>
    <w:rsid w:val="00F57442"/>
    <w:rsid w:val="00F9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47B1F3C"/>
  <w15:chartTrackingRefBased/>
  <w15:docId w15:val="{CA349E51-DC39-4FB0-A463-B57DE1C1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7F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3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3F67"/>
  </w:style>
  <w:style w:type="paragraph" w:styleId="a7">
    <w:name w:val="footer"/>
    <w:basedOn w:val="a"/>
    <w:link w:val="a8"/>
    <w:uiPriority w:val="99"/>
    <w:unhideWhenUsed/>
    <w:rsid w:val="005B3F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3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91EAD-40F8-4FE1-A1AB-85C4D468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</dc:creator>
  <cp:keywords/>
  <dc:description/>
  <cp:lastModifiedBy>中澤</cp:lastModifiedBy>
  <cp:revision>28</cp:revision>
  <cp:lastPrinted>2024-03-05T00:33:00Z</cp:lastPrinted>
  <dcterms:created xsi:type="dcterms:W3CDTF">2023-08-21T07:46:00Z</dcterms:created>
  <dcterms:modified xsi:type="dcterms:W3CDTF">2024-06-24T01:42:00Z</dcterms:modified>
</cp:coreProperties>
</file>